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>合肥体育运动学校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  <w:lang w:val="en-US" w:eastAsia="zh-CN"/>
        </w:rPr>
        <w:t>图书馆家具采购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>中标（成交）结果公告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shd w:val="clear" w:color="auto" w:fill="FFFFFF"/>
        </w:rPr>
        <w:t>一、项目名称: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合肥体育运动学校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  <w:lang w:val="en-US" w:eastAsia="zh-CN"/>
        </w:rPr>
        <w:t>图书馆家具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采购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shd w:val="clear" w:color="auto" w:fill="FFFFFF"/>
        </w:rPr>
        <w:t>二、中标（成交）信息</w:t>
      </w:r>
    </w:p>
    <w:p>
      <w:pPr>
        <w:widowControl/>
        <w:shd w:val="clear" w:color="auto" w:fill="FFFFFF"/>
        <w:ind w:firstLine="1125"/>
        <w:jc w:val="left"/>
        <w:rPr>
          <w:rFonts w:hint="default" w:ascii="宋体" w:hAnsi="宋体" w:eastAsia="宋体" w:cs="宋体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供应商名称：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合肥美时家具有限公司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    供应商地址：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合肥市蜀山区潜山南路188号蔚蓝商务港城市广场E栋512</w:t>
      </w:r>
    </w:p>
    <w:p>
      <w:pPr>
        <w:widowControl/>
        <w:shd w:val="clear" w:color="auto" w:fill="FFFFFF"/>
        <w:ind w:firstLine="1125"/>
        <w:jc w:val="left"/>
        <w:rPr>
          <w:rFonts w:hint="eastAsia"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 xml:space="preserve">中标（成交）金额：人民币 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肆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万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零伍佰柒拾捌元伍角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（大写）（￥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40578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.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0元）</w:t>
      </w:r>
    </w:p>
    <w:p>
      <w:pPr>
        <w:widowControl/>
        <w:shd w:val="clear" w:color="auto" w:fill="FFFFFF"/>
        <w:jc w:val="left"/>
        <w:rPr>
          <w:rStyle w:val="8"/>
          <w:rFonts w:hint="eastAsia"/>
          <w:color w:val="333333"/>
          <w:sz w:val="32"/>
          <w:szCs w:val="32"/>
          <w:shd w:val="clear" w:color="auto" w:fill="FFFFFF"/>
        </w:rPr>
      </w:pPr>
      <w:r>
        <w:rPr>
          <w:rStyle w:val="8"/>
          <w:rFonts w:hint="eastAsia"/>
          <w:color w:val="333333"/>
          <w:sz w:val="32"/>
          <w:szCs w:val="32"/>
          <w:shd w:val="clear" w:color="auto" w:fill="FFFFFF"/>
        </w:rPr>
        <w:t>三、主要标的信息</w:t>
      </w: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333333"/>
          <w:kern w:val="0"/>
          <w:sz w:val="28"/>
          <w:szCs w:val="28"/>
        </w:rPr>
      </w:pPr>
      <w:r>
        <w:rPr>
          <w:rStyle w:val="8"/>
          <w:rFonts w:hint="eastAsia"/>
          <w:color w:val="333333"/>
          <w:sz w:val="32"/>
          <w:szCs w:val="32"/>
          <w:shd w:val="clear" w:color="auto" w:fill="FFFFFF"/>
        </w:rPr>
        <w:t xml:space="preserve">        </w:t>
      </w:r>
      <w:r>
        <w:rPr>
          <w:rFonts w:hint="eastAsia" w:ascii="宋体" w:hAnsi="宋体" w:eastAsia="宋体" w:cs="宋体"/>
          <w:bCs/>
          <w:kern w:val="0"/>
          <w:sz w:val="28"/>
          <w:szCs w:val="28"/>
        </w:rPr>
        <w:t>见附件</w:t>
      </w:r>
    </w:p>
    <w:p>
      <w:pPr>
        <w:rPr>
          <w:rFonts w:ascii="宋体" w:hAnsi="宋体" w:eastAsia="宋体" w:cs="宋体"/>
          <w:b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shd w:val="clear" w:color="auto" w:fill="FFFFFF"/>
        </w:rPr>
        <w:t>四、评审专家名单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    张琛、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  <w:lang w:val="en-US" w:eastAsia="zh-CN"/>
        </w:rPr>
        <w:t>陈燕、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周道训</w:t>
      </w:r>
      <w:bookmarkStart w:id="0" w:name="_GoBack"/>
      <w:bookmarkEnd w:id="0"/>
    </w:p>
    <w:p>
      <w:pPr>
        <w:rPr>
          <w:rFonts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shd w:val="clear" w:color="auto" w:fill="FFFFFF"/>
        </w:rPr>
        <w:t>五、公告期限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      自本公告发布之日起1个工作日。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shd w:val="clear" w:color="auto" w:fill="FFFFFF"/>
        </w:rPr>
        <w:t>六、其他补充事宜</w:t>
      </w:r>
    </w:p>
    <w:p>
      <w:pPr>
        <w:ind w:left="210" w:leftChars="100" w:firstLine="560" w:firstLineChars="200"/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若供应商对上述结果有异议，可在中标（成交）公告发布之日起七个工作日内以书面形式在工作时间（周一至周五，上午8:30-12:00，下午14:30-17:30，节假日休息）向合肥体育运动学校提出质疑（异议），质疑材料递交地址：合肥体育运动学校三楼总务处，联系电话：0551-6556614。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shd w:val="clear" w:color="auto" w:fill="FFFFFF"/>
        </w:rPr>
        <w:t>七、凡对本次公告内容提出询问，请按以下方式联系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shd w:val="clear" w:color="auto" w:fill="FFFFFF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    名称：合肥体育运动学校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    地址：合肥市青阳路7号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    联系方式：0551-65565614</w:t>
      </w:r>
    </w:p>
    <w:p>
      <w:pPr>
        <w:ind w:left="210" w:leftChars="100" w:firstLine="560" w:firstLineChars="200"/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附件：</w:t>
      </w:r>
    </w:p>
    <w:p>
      <w:pP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  <w:lang w:eastAsia="zh-CN"/>
        </w:rPr>
        <w:drawing>
          <wp:inline distT="0" distB="0" distL="114300" distR="114300">
            <wp:extent cx="5274945" cy="7033260"/>
            <wp:effectExtent l="0" t="0" r="13335" b="7620"/>
            <wp:docPr id="1" name="图片 1" descr="64ab8af5036907b481cc95f69f6ab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ab8af5036907b481cc95f69f6ab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  <w:lang w:eastAsia="zh-CN"/>
        </w:rPr>
        <w:drawing>
          <wp:inline distT="0" distB="0" distL="114300" distR="114300">
            <wp:extent cx="5274945" cy="7033260"/>
            <wp:effectExtent l="0" t="0" r="13335" b="7620"/>
            <wp:docPr id="2" name="图片 2" descr="97d8f908e43628387cebeb8b4919f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7d8f908e43628387cebeb8b4919f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10" w:leftChars="100" w:firstLine="420" w:firstLineChars="200"/>
        <w:rPr>
          <w:rFonts w:hint="eastAsia"/>
        </w:rPr>
      </w:pPr>
    </w:p>
    <w:p>
      <w:pPr>
        <w:ind w:left="210" w:leftChars="100" w:firstLine="420" w:firstLineChars="200"/>
        <w:rPr>
          <w:rFonts w:hint="eastAsia"/>
        </w:rPr>
      </w:pPr>
    </w:p>
    <w:p>
      <w:pPr>
        <w:ind w:left="210" w:leftChars="100" w:firstLine="420" w:firstLineChars="200"/>
        <w:rPr>
          <w:rFonts w:hint="eastAsia"/>
        </w:rPr>
      </w:pPr>
    </w:p>
    <w:p>
      <w:pPr>
        <w:ind w:left="210" w:leftChars="100" w:firstLine="420" w:firstLineChars="200"/>
        <w:rPr>
          <w:rFonts w:hint="eastAsia"/>
        </w:rPr>
      </w:pPr>
    </w:p>
    <w:p>
      <w:pPr>
        <w:ind w:left="210" w:leftChars="100" w:firstLine="420" w:firstLineChars="200"/>
        <w:rPr>
          <w:rFonts w:hint="eastAsia"/>
        </w:rPr>
      </w:pPr>
    </w:p>
    <w:p>
      <w:pPr>
        <w:ind w:left="210" w:leftChars="100" w:firstLine="420" w:firstLineChars="200"/>
      </w:pPr>
    </w:p>
    <w:sectPr>
      <w:pgSz w:w="11906" w:h="16838"/>
      <w:pgMar w:top="851" w:right="1797" w:bottom="28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8A7"/>
    <w:rsid w:val="002D639C"/>
    <w:rsid w:val="00362BB4"/>
    <w:rsid w:val="00421520"/>
    <w:rsid w:val="004F0BD2"/>
    <w:rsid w:val="007719A6"/>
    <w:rsid w:val="00B332F2"/>
    <w:rsid w:val="00BE73E3"/>
    <w:rsid w:val="00FF48A7"/>
    <w:rsid w:val="033A03EE"/>
    <w:rsid w:val="0BED30AA"/>
    <w:rsid w:val="2BCD68DE"/>
    <w:rsid w:val="4CCF7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4</Pages>
  <Words>73</Words>
  <Characters>420</Characters>
  <Lines>3</Lines>
  <Paragraphs>1</Paragraphs>
  <TotalTime>48</TotalTime>
  <ScaleCrop>false</ScaleCrop>
  <LinksUpToDate>false</LinksUpToDate>
  <CharactersWithSpaces>492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2021-05-17T08:36:00Z</dcterms:created>
  <dc:creator>hp</dc:creator>
  <cp:lastModifiedBy>65565614</cp:lastModifiedBy>
  <dcterms:modified xsi:type="dcterms:W3CDTF">2021-05-18T08:59:35Z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